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附件二：住宿预订及安排</w:t>
      </w:r>
    </w:p>
    <w:p>
      <w:pPr>
        <w:widowControl/>
        <w:shd w:val="clear" w:color="auto" w:fill="FFFFFF"/>
        <w:spacing w:before="312" w:beforeLines="100"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学员住宿费用自理，住宿预订信息如下：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住宿：资本市场学院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地址：广东省</w:t>
      </w:r>
      <w:r>
        <w:rPr>
          <w:rFonts w:ascii="仿宋" w:hAnsi="仿宋" w:eastAsia="仿宋" w:cs="宋体"/>
          <w:kern w:val="0"/>
          <w:sz w:val="32"/>
          <w:szCs w:val="32"/>
        </w:rPr>
        <w:t>深圳市南山区西丽湖沁园二路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价格：600</w:t>
      </w:r>
      <w:r>
        <w:rPr>
          <w:rFonts w:hint="eastAsia" w:ascii="仿宋" w:hAnsi="仿宋" w:eastAsia="仿宋" w:cs="仿宋"/>
          <w:kern w:val="0"/>
          <w:sz w:val="32"/>
          <w:szCs w:val="32"/>
        </w:rPr>
        <w:t>元/天·间（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单人大床房，含单早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360" w:lineRule="atLeas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学员可通过报名系统预定住宿并缴费，订房以缴费成功为准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>
        <w:rPr>
          <w:rFonts w:hint="eastAsia" w:ascii="仿宋" w:hAnsi="仿宋" w:eastAsia="仿宋" w:cs="仿宋"/>
          <w:b/>
          <w:sz w:val="32"/>
          <w:szCs w:val="32"/>
        </w:rPr>
        <w:t>入住学院的学员请于报到当天4月1日（14:00之后），于学院C栋注册中心办理入住。</w:t>
      </w:r>
      <w:r>
        <w:rPr>
          <w:rFonts w:hint="eastAsia" w:ascii="仿宋" w:hAnsi="仿宋" w:eastAsia="仿宋" w:cs="仿宋"/>
          <w:sz w:val="32"/>
          <w:szCs w:val="32"/>
        </w:rPr>
        <w:t>学院公寓数量及房型（单人单间）有限，将按订房先后顺序安排住宿。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若学员行程有变，请及时联系课务组取消订房。</w:t>
      </w:r>
      <w:r>
        <w:rPr>
          <w:rFonts w:hint="eastAsia" w:ascii="仿宋" w:hAnsi="仿宋" w:eastAsia="仿宋" w:cs="仿宋"/>
          <w:sz w:val="32"/>
          <w:szCs w:val="32"/>
        </w:rPr>
        <w:t>参训学员亦可自行与周边酒店联系预定住宿。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周边酒店：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金百合大酒店，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地址：广东省深圳市南山区西丽湖路4038号（距离学院665米，步行约5分钟）；</w:t>
      </w:r>
    </w:p>
    <w:p>
      <w:pPr>
        <w:widowControl/>
        <w:shd w:val="clear" w:color="auto" w:fill="FFFFFF"/>
        <w:spacing w:line="360" w:lineRule="atLeas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紫荆山庄，地址：广东省深圳市南山区丽紫路1号（距离学院800米，步行约10分钟 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E"/>
    <w:rsid w:val="0015162E"/>
    <w:rsid w:val="00192139"/>
    <w:rsid w:val="006B57ED"/>
    <w:rsid w:val="00FB0A5E"/>
    <w:rsid w:val="0A9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2018-12-05T08:33:00Z</dcterms:created>
  <dc:creator>DELL</dc:creator>
  <cp:lastModifiedBy>文华</cp:lastModifiedBy>
  <dcterms:modified xsi:type="dcterms:W3CDTF">2019-03-15T06:04:09Z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