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 w:cs="Times New Roman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color w:val="000000"/>
          <w:sz w:val="32"/>
          <w:szCs w:val="32"/>
        </w:rPr>
        <w:t>附件三：酒店预订及住宿安排</w:t>
      </w:r>
    </w:p>
    <w:bookmarkEnd w:id="0"/>
    <w:p>
      <w:pPr>
        <w:widowControl/>
        <w:shd w:val="clear" w:color="auto" w:fill="FFFFFF"/>
        <w:spacing w:before="312" w:beforeLines="100"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学员住宿费用自理。以本次培训班学员身份订房可享受协议优惠价。酒店预订信息如下：</w:t>
      </w:r>
    </w:p>
    <w:p>
      <w:pPr>
        <w:widowControl/>
        <w:shd w:val="clear" w:color="auto" w:fill="FFFFFF"/>
        <w:spacing w:before="312" w:beforeLines="100"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贵阳新世界酒店</w:t>
      </w:r>
    </w:p>
    <w:p>
      <w:pPr>
        <w:widowControl/>
        <w:shd w:val="clear" w:color="auto" w:fill="FFFFFF"/>
        <w:spacing w:before="312" w:beforeLines="100"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价格：580元/天·间（标间/大床，含单早）</w:t>
      </w:r>
    </w:p>
    <w:p>
      <w:pPr>
        <w:widowControl/>
        <w:shd w:val="clear" w:color="auto" w:fill="FFFFFF"/>
        <w:spacing w:before="312" w:beforeLines="100"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地址：贵阳市观山湖区金朱路1号</w:t>
      </w:r>
    </w:p>
    <w:p>
      <w:pPr>
        <w:widowControl/>
        <w:shd w:val="clear" w:color="auto" w:fill="FFFFFF"/>
        <w:spacing w:before="312" w:beforeLines="100"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网上报名成功后，请打开订房链接（</w:t>
      </w:r>
      <w:r>
        <w:fldChar w:fldCharType="begin"/>
      </w:r>
      <w:r>
        <w:instrText xml:space="preserve"> HYPERLINK "http://ali.jinnuohuizhan.com/mobile/jnbiaodan.asq?dataid=jnnewhyqd&amp;tmpid=30" </w:instrText>
      </w:r>
      <w:r>
        <w:fldChar w:fldCharType="separate"/>
      </w:r>
      <w:r>
        <w:rPr>
          <w:rStyle w:val="3"/>
          <w:rFonts w:ascii="仿宋" w:hAnsi="仿宋" w:eastAsia="仿宋"/>
          <w:sz w:val="32"/>
          <w:szCs w:val="32"/>
        </w:rPr>
        <w:t>http://ali.jinnuohuizhan.com/mobile/jnbiaodan.asq?dataid=jnnewhyqd&amp;tmpid=30</w:t>
      </w:r>
      <w:r>
        <w:rPr>
          <w:rStyle w:val="3"/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）填写订房信息，住宿预定确认以在此订房链接填报为准。</w:t>
      </w:r>
    </w:p>
    <w:p>
      <w:pPr>
        <w:widowControl/>
        <w:shd w:val="clear" w:color="auto" w:fill="FFFFFF"/>
        <w:spacing w:before="312" w:beforeLines="100"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本次培训聘请深圳市金诺会议会展策划有限公司提供课务服务，学员可直接与金诺联系预定住宿办理事宜（联系方式:詹女士，13556865985）。</w:t>
      </w:r>
    </w:p>
    <w:p>
      <w:pPr>
        <w:spacing w:line="360" w:lineRule="auto"/>
        <w:rPr>
          <w:rFonts w:ascii="仿宋" w:hAnsi="仿宋" w:eastAsia="仿宋" w:cs="Times New Roman"/>
          <w:b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由于酒店各房型的房间数量有限，会务公司将按照收到订房信息的先后顺序安排住宿。</w:t>
      </w:r>
    </w:p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B7070"/>
    <w:rsid w:val="34BB70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2017-08-09T09:03:00Z</dcterms:created>
  <dc:creator>ccmi-zhongdx</dc:creator>
  <cp:lastModifiedBy>ccmi-zhongdx</cp:lastModifiedBy>
  <dcterms:modified xsi:type="dcterms:W3CDTF">2017-08-09T09:05:32Z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