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附件三：培训地点交通指南</w:t>
      </w:r>
    </w:p>
    <w:p>
      <w:pPr>
        <w:pStyle w:val="2"/>
        <w:shd w:val="clear" w:color="auto" w:fill="FFFFFF"/>
        <w:spacing w:before="312" w:beforeLines="100" w:beforeAutospacing="0" w:after="312" w:afterLines="100" w:afterAutospacing="0" w:line="360" w:lineRule="atLeast"/>
        <w:ind w:left="138" w:leftChars="-405" w:hanging="988" w:hangingChars="309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贵阳铂尔曼大酒店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left="45" w:leftChars="-271" w:hanging="614" w:hangingChars="191"/>
        <w:jc w:val="center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ascii="仿宋" w:hAnsi="仿宋" w:eastAsia="仿宋"/>
          <w:b/>
          <w:color w:val="FF0000"/>
          <w:sz w:val="32"/>
          <w:szCs w:val="32"/>
        </w:rPr>
        <w:drawing>
          <wp:inline distT="0" distB="0" distL="114300" distR="114300">
            <wp:extent cx="5837555" cy="4135755"/>
            <wp:effectExtent l="0" t="0" r="10795" b="17145"/>
            <wp:docPr id="1" name="图片 1" descr="微信图片_2018070415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704153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2" w:beforeLines="100" w:after="312" w:afterLines="100"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贵州省</w:t>
      </w:r>
      <w:r>
        <w:rPr>
          <w:rFonts w:ascii="仿宋" w:hAnsi="仿宋" w:eastAsia="仿宋" w:cs="仿宋"/>
          <w:sz w:val="32"/>
          <w:szCs w:val="32"/>
        </w:rPr>
        <w:t>贵阳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ascii="仿宋" w:hAnsi="仿宋" w:eastAsia="仿宋" w:cs="仿宋"/>
          <w:sz w:val="32"/>
          <w:szCs w:val="32"/>
        </w:rPr>
        <w:t>南明区解放路100号</w:t>
      </w:r>
    </w:p>
    <w:p>
      <w:pPr>
        <w:widowControl/>
        <w:spacing w:before="312" w:beforeLines="100" w:after="156" w:afterLines="50"/>
        <w:ind w:right="-506" w:rightChars="-241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widowControl/>
        <w:numPr>
          <w:ilvl w:val="0"/>
          <w:numId w:val="1"/>
        </w:numPr>
        <w:spacing w:line="270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飞机：距离</w:t>
      </w:r>
      <w:r>
        <w:rPr>
          <w:rFonts w:ascii="仿宋" w:hAnsi="仿宋" w:eastAsia="仿宋" w:cs="仿宋"/>
          <w:kern w:val="0"/>
          <w:sz w:val="32"/>
          <w:szCs w:val="32"/>
        </w:rPr>
        <w:t>龙洞堡国际机场</w:t>
      </w:r>
      <w:r>
        <w:rPr>
          <w:rFonts w:hint="eastAsia" w:ascii="仿宋" w:hAnsi="仿宋" w:eastAsia="仿宋" w:cs="仿宋"/>
          <w:kern w:val="0"/>
          <w:sz w:val="32"/>
          <w:szCs w:val="32"/>
        </w:rPr>
        <w:t>约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ascii="仿宋" w:hAnsi="仿宋" w:eastAsia="仿宋" w:cs="仿宋"/>
          <w:kern w:val="0"/>
          <w:sz w:val="32"/>
          <w:szCs w:val="32"/>
        </w:rPr>
        <w:t>公里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ascii="仿宋" w:hAnsi="仿宋" w:eastAsia="仿宋" w:cs="仿宋"/>
          <w:kern w:val="0"/>
          <w:sz w:val="32"/>
          <w:szCs w:val="32"/>
        </w:rPr>
        <w:t>打车约</w:t>
      </w:r>
      <w:r>
        <w:rPr>
          <w:rFonts w:hint="eastAsia" w:ascii="仿宋" w:hAnsi="仿宋" w:eastAsia="仿宋" w:cs="仿宋"/>
          <w:kern w:val="0"/>
          <w:sz w:val="32"/>
          <w:szCs w:val="32"/>
        </w:rPr>
        <w:t>40</w:t>
      </w:r>
      <w:r>
        <w:rPr>
          <w:rFonts w:ascii="仿宋" w:hAnsi="仿宋" w:eastAsia="仿宋" w:cs="仿宋"/>
          <w:kern w:val="0"/>
          <w:sz w:val="32"/>
          <w:szCs w:val="32"/>
        </w:rPr>
        <w:t>分钟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270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高铁：距离</w:t>
      </w:r>
      <w:r>
        <w:rPr>
          <w:rFonts w:ascii="仿宋" w:hAnsi="仿宋" w:eastAsia="仿宋" w:cs="仿宋"/>
          <w:kern w:val="0"/>
          <w:sz w:val="32"/>
          <w:szCs w:val="32"/>
        </w:rPr>
        <w:t>贵阳北站</w:t>
      </w:r>
      <w:r>
        <w:rPr>
          <w:rFonts w:hint="eastAsia" w:ascii="仿宋" w:hAnsi="仿宋" w:eastAsia="仿宋" w:cs="仿宋"/>
          <w:kern w:val="0"/>
          <w:sz w:val="32"/>
          <w:szCs w:val="32"/>
        </w:rPr>
        <w:t>约</w:t>
      </w:r>
      <w:r>
        <w:rPr>
          <w:rFonts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ascii="仿宋" w:hAnsi="仿宋" w:eastAsia="仿宋" w:cs="仿宋"/>
          <w:kern w:val="0"/>
          <w:sz w:val="32"/>
          <w:szCs w:val="32"/>
        </w:rPr>
        <w:t>公里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ascii="仿宋" w:hAnsi="仿宋" w:eastAsia="仿宋" w:cs="仿宋"/>
          <w:kern w:val="0"/>
          <w:sz w:val="32"/>
          <w:szCs w:val="32"/>
        </w:rPr>
        <w:t>打车约</w:t>
      </w:r>
      <w:r>
        <w:rPr>
          <w:rFonts w:hint="eastAsia" w:ascii="仿宋" w:hAnsi="仿宋" w:eastAsia="仿宋" w:cs="仿宋"/>
          <w:kern w:val="0"/>
          <w:sz w:val="32"/>
          <w:szCs w:val="32"/>
        </w:rPr>
        <w:t>35</w:t>
      </w:r>
      <w:r>
        <w:rPr>
          <w:rFonts w:ascii="仿宋" w:hAnsi="仿宋" w:eastAsia="仿宋" w:cs="仿宋"/>
          <w:kern w:val="0"/>
          <w:sz w:val="32"/>
          <w:szCs w:val="32"/>
        </w:rPr>
        <w:t>分钟</w:t>
      </w:r>
      <w:r>
        <w:rPr>
          <w:rFonts w:hint="eastAsia" w:ascii="仿宋" w:hAnsi="仿宋" w:eastAsia="仿宋" w:cs="仿宋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1"/>
        </w:numPr>
        <w:spacing w:line="270" w:lineRule="atLeas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火车站：距离</w:t>
      </w:r>
      <w:r>
        <w:rPr>
          <w:rFonts w:ascii="仿宋" w:hAnsi="仿宋" w:eastAsia="仿宋" w:cs="仿宋"/>
          <w:kern w:val="0"/>
          <w:sz w:val="32"/>
          <w:szCs w:val="32"/>
        </w:rPr>
        <w:t>贵阳火车站</w:t>
      </w:r>
      <w:r>
        <w:rPr>
          <w:rFonts w:hint="eastAsia" w:ascii="仿宋" w:hAnsi="仿宋" w:eastAsia="仿宋" w:cs="仿宋"/>
          <w:kern w:val="0"/>
          <w:sz w:val="32"/>
          <w:szCs w:val="32"/>
        </w:rPr>
        <w:t>约</w:t>
      </w:r>
      <w:r>
        <w:rPr>
          <w:rFonts w:ascii="仿宋" w:hAnsi="仿宋" w:eastAsia="仿宋" w:cs="仿宋"/>
          <w:kern w:val="0"/>
          <w:sz w:val="32"/>
          <w:szCs w:val="32"/>
        </w:rPr>
        <w:t>1公里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ascii="仿宋" w:hAnsi="仿宋" w:eastAsia="仿宋" w:cs="仿宋"/>
          <w:kern w:val="0"/>
          <w:sz w:val="32"/>
          <w:szCs w:val="32"/>
        </w:rPr>
        <w:t>打车约5分钟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E901"/>
    <w:multiLevelType w:val="singleLevel"/>
    <w:tmpl w:val="5A1BE90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77C20"/>
    <w:rsid w:val="2BD77C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2018-07-06T04:40:00Z</dcterms:created>
  <dc:creator>大中</dc:creator>
  <cp:lastModifiedBy>大中</cp:lastModifiedBy>
  <dcterms:modified xsi:type="dcterms:W3CDTF">2018-07-06T04:41:56Z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