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sz w:val="32"/>
          <w:szCs w:val="32"/>
        </w:rPr>
        <w:t>附件三：培训地点交通指南</w:t>
      </w:r>
    </w:p>
    <w:bookmarkEnd w:id="0"/>
    <w:p>
      <w:pPr>
        <w:pStyle w:val="2"/>
        <w:shd w:val="clear" w:color="auto" w:fill="FFFFFF"/>
        <w:spacing w:before="156" w:beforeLines="50" w:beforeAutospacing="0" w:after="156" w:afterLines="50" w:afterAutospacing="0" w:line="360" w:lineRule="atLeas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1066800</wp:posOffset>
            </wp:positionV>
            <wp:extent cx="6191250" cy="4122420"/>
            <wp:effectExtent l="0" t="0" r="0" b="11430"/>
            <wp:wrapSquare wrapText="bothSides"/>
            <wp:docPr id="3" name="图片 3" descr="C:\Users\Del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Dell\Desktop\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sz w:val="32"/>
          <w:szCs w:val="32"/>
        </w:rPr>
        <w:t>苏州日航酒店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地址</w:t>
      </w:r>
      <w:r>
        <w:rPr>
          <w:rFonts w:hint="eastAsia" w:ascii="仿宋" w:hAnsi="仿宋" w:eastAsia="仿宋" w:cs="仿宋"/>
          <w:kern w:val="0"/>
          <w:sz w:val="32"/>
          <w:szCs w:val="32"/>
        </w:rPr>
        <w:t>：</w:t>
      </w:r>
      <w:r>
        <w:rPr>
          <w:rFonts w:ascii="仿宋" w:hAnsi="仿宋" w:eastAsia="仿宋" w:cs="仿宋"/>
          <w:sz w:val="32"/>
          <w:szCs w:val="32"/>
        </w:rPr>
        <w:t>江苏省苏州市高新区长江路368号</w:t>
      </w:r>
    </w:p>
    <w:p>
      <w:pPr>
        <w:widowControl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周边交通：</w:t>
      </w:r>
    </w:p>
    <w:p>
      <w:pPr>
        <w:pStyle w:val="5"/>
        <w:widowControl/>
        <w:numPr>
          <w:ilvl w:val="0"/>
          <w:numId w:val="1"/>
        </w:numPr>
        <w:ind w:right="-57" w:rightChars="-27" w:firstLineChars="0"/>
        <w:jc w:val="left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高铁：距离苏州站约9.9公里，乘坐出租车约24分钟；距离苏州新区火车站约13.9公里，乘坐出租车约21分钟；距离苏州园区火车站约20.2公里，乘坐出租车约31分钟；距离苏州北站约24.7公里，乘坐出租车约38分钟。</w:t>
      </w:r>
    </w:p>
    <w:p>
      <w:pPr>
        <w:pStyle w:val="5"/>
        <w:widowControl/>
        <w:numPr>
          <w:ilvl w:val="0"/>
          <w:numId w:val="1"/>
        </w:numPr>
        <w:ind w:right="-57" w:rightChars="-27" w:firstLineChars="0"/>
        <w:jc w:val="left"/>
      </w:pPr>
      <w:r>
        <w:rPr>
          <w:rFonts w:hint="eastAsia" w:ascii="仿宋" w:hAnsi="仿宋" w:eastAsia="仿宋" w:cs="仿宋"/>
          <w:kern w:val="0"/>
          <w:sz w:val="28"/>
          <w:szCs w:val="28"/>
        </w:rPr>
        <w:t>机场：距离无锡苏南硕放国际机场约38.3公里，乘坐出租车约 48 分钟；距离上海虹桥国际机场约96.7公里，可于</w:t>
      </w:r>
      <w:r>
        <w:rPr>
          <w:rFonts w:ascii="仿宋" w:hAnsi="仿宋" w:eastAsia="仿宋" w:cs="仿宋"/>
          <w:kern w:val="0"/>
          <w:sz w:val="28"/>
          <w:szCs w:val="28"/>
        </w:rPr>
        <w:t>二号航站楼</w:t>
      </w:r>
      <w:r>
        <w:rPr>
          <w:rFonts w:hint="eastAsia" w:ascii="仿宋" w:hAnsi="仿宋" w:eastAsia="仿宋" w:cs="仿宋"/>
          <w:kern w:val="0"/>
          <w:sz w:val="28"/>
          <w:szCs w:val="28"/>
        </w:rPr>
        <w:t>乘坐高铁至苏州站。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C37"/>
    <w:multiLevelType w:val="multilevel"/>
    <w:tmpl w:val="06AC1C37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C6CBA"/>
    <w:rsid w:val="51AC6CB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2018-05-25T08:47:00Z</dcterms:created>
  <dc:creator>大中</dc:creator>
  <cp:lastModifiedBy>大中</cp:lastModifiedBy>
  <dcterms:modified xsi:type="dcterms:W3CDTF">2018-05-25T08:48:59Z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